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60"/>
        <w:jc w:val="center"/>
      </w:pPr>
      <w:r>
        <w:rPr>
          <w:rFonts w:ascii="Traditional Arabic" w:cs="Traditional Arabic" w:eastAsia="Traditional Arabic" w:hAnsi="Traditional Arabic"/>
          <w:b/>
          <w:bCs/>
          <w:sz w:val="36"/>
          <w:szCs w:val="36"/>
          <w:rtl/>
        </w:rPr>
        <w:t xml:space="preserve">المجلة العربية للعلوم والتربية الحديثة</w:t>
      </w:r>
    </w:p>
    <w:p>
      <w:pPr>
        <w:bidi/>
        <w:spacing w:after="160"/>
        <w:jc w:val="center"/>
      </w:pPr>
      <w:r>
        <w:rPr>
          <w:rFonts w:ascii="Traditional Arabic" w:cs="Traditional Arabic" w:eastAsia="Traditional Arabic" w:hAnsi="Traditional Arabic"/>
          <w:b w:val="false"/>
          <w:bCs w:val="false"/>
          <w:sz w:val="26"/>
          <w:szCs w:val="26"/>
          <w:rtl/>
        </w:rPr>
        <w:t xml:space="preserve">قالب إعداد البحث — يُملأ ويُرسل بصيغة .docx</w:t>
      </w:r>
    </w:p>
    <w:p>
      <w:pPr>
        <w:bidi/>
        <w:spacing w:after="160"/>
        <w:jc w:val="center"/>
      </w:pPr>
      <w:r>
        <w:rPr>
          <w:rFonts w:ascii="Traditional Arabic" w:cs="Traditional Arabic" w:eastAsia="Traditional Arabic" w:hAnsi="Traditional Arabic"/>
          <w:b/>
          <w:bCs/>
          <w:sz w:val="36"/>
          <w:szCs w:val="36"/>
          <w:rtl/>
        </w:rPr>
        <w:t xml:space="preserve">عنوان البحث بالعربية</w:t>
      </w:r>
    </w:p>
    <w:p>
      <w:pPr>
        <w:bidi/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  <w:rtl/>
        </w:rPr>
        <w:t xml:space="preserve">Paper Title in English</w:t>
      </w:r>
    </w:p>
    <w:p>
      <w:pPr>
        <w:bidi/>
        <w:spacing w:after="160"/>
        <w:jc w:val="center"/>
      </w:pPr>
      <w:r>
        <w:rPr>
          <w:rFonts w:ascii="Traditional Arabic" w:cs="Traditional Arabic" w:eastAsia="Traditional Arabic" w:hAnsi="Traditional Arabic"/>
          <w:b w:val="false"/>
          <w:bCs w:val="false"/>
          <w:sz w:val="26"/>
          <w:szCs w:val="26"/>
          <w:rtl/>
        </w:rPr>
        <w:t xml:space="preserve">اسم الباحث — الرتبة العلمية — المؤسسة — البريد الإلكتروني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 xml:space="preserve">الملخص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(في حدود 200 كلمة: الإشكالية، المنهج، أهم النتائج.)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2"/>
          <w:szCs w:val="32"/>
          <w:rtl/>
        </w:rPr>
        <w:t xml:space="preserve">الكلمات المفتاحية: (خمس كلمات مفصولة بفاصلة)</w:t>
      </w:r>
    </w:p>
    <w:p>
      <w:pPr>
        <w:bidi/>
        <w:spacing w:after="1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rtl/>
        </w:rPr>
        <w:t xml:space="preserve">Abstract</w:t>
      </w:r>
    </w:p>
    <w:p>
      <w:pPr>
        <w:bidi/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  <w:rtl/>
        </w:rPr>
        <w:t xml:space="preserve">(English abstract, up to 200 words.)</w:t>
      </w:r>
    </w:p>
    <w:p>
      <w:pPr>
        <w:bidi/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  <w:rtl/>
        </w:rPr>
        <w:t xml:space="preserve">Keywords: (five keywords)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4"/>
          <w:szCs w:val="34"/>
          <w:rtl/>
        </w:rPr>
        <w:t xml:space="preserve">مقدمة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(الإطار العام للموضوع، الإشكالية، الأهداف، الدراسات السابقة، منهج البحث.)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4"/>
          <w:szCs w:val="34"/>
          <w:rtl/>
        </w:rPr>
        <w:t xml:space="preserve">المبحث الأول: العنوان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(نص المبحث… الخط Traditional Arabic 16 للمتن و12 للهوامش، والتوثيق بنظام APA 7.)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4"/>
          <w:szCs w:val="34"/>
          <w:rtl/>
        </w:rPr>
        <w:t xml:space="preserve">المبحث الثاني: العنوان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(نص المبحث…)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4"/>
          <w:szCs w:val="34"/>
          <w:rtl/>
        </w:rPr>
        <w:t xml:space="preserve">خاتمة ونتائج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(أهم النتائج والتوصيات في نقاط.)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/>
          <w:bCs/>
          <w:sz w:val="34"/>
          <w:szCs w:val="34"/>
          <w:rtl/>
        </w:rPr>
        <w:t xml:space="preserve">قائمة المصادر والمراجع</w:t>
      </w:r>
    </w:p>
    <w:p>
      <w:pPr>
        <w:bidi/>
        <w:spacing w:after="160"/>
        <w:jc w:val="both"/>
      </w:pPr>
      <w:r>
        <w:rPr>
          <w:rFonts w:ascii="Traditional Arabic" w:cs="Traditional Arabic" w:eastAsia="Traditional Arabic" w:hAnsi="Traditional Arabic"/>
          <w:b w:val="false"/>
          <w:bCs w:val="false"/>
          <w:sz w:val="32"/>
          <w:szCs w:val="32"/>
          <w:rtl/>
        </w:rPr>
        <w:t xml:space="preserve">(مرتبة ألفبائيًا وفق نظام APA — الإصدار السابع.)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aditional Arabic" w:cs="Traditional Arabic" w:eastAsia="Traditional Arabic" w:hAnsi="Traditional Arabic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2026-08-18T06:00:05.628Z</dcterms:created>
  <dcterms:modified xsi:type="dcterms:W3CDTF">2026-08-18T06:00:05.628Z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